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11B8" w:rsidRDefault="00FB11B8" w:rsidP="00FB11B8">
      <w:pPr>
        <w:ind w:right="-1"/>
        <w:jc w:val="right"/>
      </w:pPr>
      <w:r>
        <w:t>УТВЕРЖДАЮ:</w:t>
      </w:r>
    </w:p>
    <w:p w:rsidR="00FB11B8" w:rsidRDefault="00FB11B8" w:rsidP="00FB11B8">
      <w:pPr>
        <w:ind w:right="-1"/>
        <w:jc w:val="right"/>
      </w:pPr>
      <w:r>
        <w:t>Директор МУК КЦ «Цигломень»</w:t>
      </w:r>
    </w:p>
    <w:p w:rsidR="00FB11B8" w:rsidRDefault="00FB11B8" w:rsidP="00FB11B8">
      <w:pPr>
        <w:ind w:right="-1"/>
        <w:jc w:val="right"/>
      </w:pPr>
      <w:r>
        <w:t>______________  И.В. Бабушкина</w:t>
      </w:r>
    </w:p>
    <w:p w:rsidR="00FB11B8" w:rsidRDefault="00FB11B8" w:rsidP="00FB11B8">
      <w:pPr>
        <w:tabs>
          <w:tab w:val="left" w:pos="-2700"/>
          <w:tab w:val="center" w:pos="-1980"/>
        </w:tabs>
        <w:ind w:left="-426"/>
        <w:jc w:val="right"/>
      </w:pPr>
      <w:r>
        <w:t>«_____»  _______________ 2016 г.</w:t>
      </w:r>
    </w:p>
    <w:p w:rsidR="00FB11B8" w:rsidRDefault="00FB11B8" w:rsidP="00FB11B8">
      <w:pPr>
        <w:ind w:left="708" w:firstLine="708"/>
        <w:rPr>
          <w:b/>
          <w:color w:val="843D16"/>
        </w:rPr>
      </w:pPr>
    </w:p>
    <w:p w:rsidR="00FB11B8" w:rsidRDefault="00FB11B8" w:rsidP="00FB11B8">
      <w:pPr>
        <w:ind w:left="1080"/>
        <w:jc w:val="center"/>
        <w:rPr>
          <w:b/>
          <w:color w:val="C00000"/>
        </w:rPr>
      </w:pPr>
      <w:r>
        <w:rPr>
          <w:b/>
          <w:color w:val="C00000"/>
        </w:rPr>
        <w:t>ПОЛОЖЕНИЕ</w:t>
      </w:r>
    </w:p>
    <w:p w:rsidR="00FB11B8" w:rsidRDefault="00FB11B8" w:rsidP="00FB11B8">
      <w:pPr>
        <w:ind w:left="1080"/>
        <w:jc w:val="center"/>
        <w:rPr>
          <w:b/>
          <w:color w:val="C00000"/>
        </w:rPr>
      </w:pPr>
      <w:r>
        <w:rPr>
          <w:b/>
          <w:color w:val="C00000"/>
        </w:rPr>
        <w:t>о проведении конкурса,</w:t>
      </w:r>
      <w:r>
        <w:rPr>
          <w:color w:val="FF0000"/>
        </w:rPr>
        <w:t xml:space="preserve"> </w:t>
      </w:r>
      <w:r>
        <w:rPr>
          <w:b/>
          <w:color w:val="C00000"/>
        </w:rPr>
        <w:t xml:space="preserve">посвященного 72-годовщине Победы </w:t>
      </w:r>
    </w:p>
    <w:p w:rsidR="00FB11B8" w:rsidRDefault="00FB11B8" w:rsidP="00FB11B8">
      <w:pPr>
        <w:ind w:left="1080"/>
        <w:jc w:val="center"/>
        <w:rPr>
          <w:b/>
          <w:color w:val="C00000"/>
        </w:rPr>
      </w:pPr>
      <w:r>
        <w:rPr>
          <w:b/>
          <w:color w:val="C00000"/>
        </w:rPr>
        <w:t>в Великой Отечественной войне 1941-1945 гг.</w:t>
      </w:r>
    </w:p>
    <w:p w:rsidR="00FB11B8" w:rsidRDefault="00FB11B8" w:rsidP="00FB11B8">
      <w:pPr>
        <w:ind w:left="1080"/>
        <w:jc w:val="center"/>
        <w:rPr>
          <w:b/>
          <w:color w:val="C00000"/>
        </w:rPr>
      </w:pPr>
      <w:r>
        <w:rPr>
          <w:b/>
          <w:color w:val="C00000"/>
        </w:rPr>
        <w:t>«Мы  наследники Победы!»</w:t>
      </w:r>
    </w:p>
    <w:p w:rsidR="00FB11B8" w:rsidRDefault="00FB11B8" w:rsidP="00FB11B8">
      <w:pPr>
        <w:ind w:left="1080"/>
        <w:jc w:val="center"/>
        <w:rPr>
          <w:b/>
          <w:color w:val="C00000"/>
        </w:rPr>
      </w:pPr>
    </w:p>
    <w:p w:rsidR="00FB11B8" w:rsidRDefault="00FB11B8" w:rsidP="00FB11B8">
      <w:pPr>
        <w:jc w:val="center"/>
        <w:rPr>
          <w:b/>
          <w:color w:val="FF0000"/>
        </w:rPr>
      </w:pPr>
      <w:r>
        <w:rPr>
          <w:noProof/>
        </w:rPr>
        <w:drawing>
          <wp:inline distT="0" distB="0" distL="0" distR="0">
            <wp:extent cx="5848350" cy="1333500"/>
            <wp:effectExtent l="0" t="0" r="0" b="0"/>
            <wp:docPr id="1" name="Рисунок 1" descr="http://um-school.edusite.ru/images/risunok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um-school.edusite.ru/images/risunok1.png"/>
                    <pic:cNvPicPr>
                      <a:picLocks noChangeAspect="1" noChangeArrowheads="1"/>
                    </pic:cNvPicPr>
                  </pic:nvPicPr>
                  <pic:blipFill>
                    <a:blip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835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11B8" w:rsidRDefault="00FB11B8" w:rsidP="00FB11B8">
      <w:pPr>
        <w:ind w:left="1080" w:hanging="720"/>
        <w:jc w:val="right"/>
        <w:rPr>
          <w:i/>
        </w:rPr>
      </w:pPr>
    </w:p>
    <w:p w:rsidR="00FB11B8" w:rsidRDefault="00FB11B8" w:rsidP="00FB11B8">
      <w:pPr>
        <w:ind w:left="1080" w:hanging="720"/>
        <w:jc w:val="both"/>
        <w:rPr>
          <w:b/>
          <w:color w:val="C00000"/>
        </w:rPr>
      </w:pPr>
      <w:r>
        <w:rPr>
          <w:b/>
          <w:color w:val="C00000"/>
          <w:lang w:val="en-US"/>
        </w:rPr>
        <w:t>I</w:t>
      </w:r>
      <w:r>
        <w:rPr>
          <w:b/>
          <w:color w:val="C00000"/>
        </w:rPr>
        <w:t>.   Общие положения</w:t>
      </w:r>
    </w:p>
    <w:p w:rsidR="00FB11B8" w:rsidRDefault="00FB11B8" w:rsidP="00FB11B8">
      <w:pPr>
        <w:jc w:val="both"/>
      </w:pPr>
      <w:r>
        <w:rPr>
          <w:b/>
        </w:rPr>
        <w:t>1.</w:t>
      </w:r>
      <w:r>
        <w:t xml:space="preserve"> Настоящее положение определяет порядок  организации и проведения конкурса посвященного 72-годовщине Победы в Великой Отечественной войне 1941-1945 гг. «Мы наследники Победы!»</w:t>
      </w:r>
    </w:p>
    <w:p w:rsidR="00FB11B8" w:rsidRDefault="00FB11B8" w:rsidP="00FB11B8">
      <w:pPr>
        <w:numPr>
          <w:ilvl w:val="0"/>
          <w:numId w:val="1"/>
        </w:numPr>
        <w:tabs>
          <w:tab w:val="num" w:pos="-3420"/>
        </w:tabs>
        <w:ind w:left="360"/>
        <w:jc w:val="both"/>
        <w:rPr>
          <w:b/>
        </w:rPr>
      </w:pPr>
      <w:r>
        <w:rPr>
          <w:b/>
        </w:rPr>
        <w:t>Организатор конкурса:</w:t>
      </w:r>
    </w:p>
    <w:p w:rsidR="00FB11B8" w:rsidRDefault="00FB11B8" w:rsidP="00FB11B8">
      <w:pPr>
        <w:jc w:val="both"/>
      </w:pPr>
      <w:r>
        <w:t>Муниципальное учреждение культуры муниципального образования «Город Архангельск» «Культурный центр «Цигломень»</w:t>
      </w:r>
    </w:p>
    <w:p w:rsidR="00FB11B8" w:rsidRDefault="00FB11B8" w:rsidP="00FB11B8">
      <w:pPr>
        <w:pStyle w:val="a4"/>
        <w:numPr>
          <w:ilvl w:val="0"/>
          <w:numId w:val="1"/>
        </w:numPr>
        <w:tabs>
          <w:tab w:val="num" w:pos="-3780"/>
        </w:tabs>
        <w:ind w:left="360"/>
        <w:jc w:val="both"/>
        <w:rPr>
          <w:b/>
        </w:rPr>
      </w:pPr>
      <w:r>
        <w:rPr>
          <w:b/>
        </w:rPr>
        <w:t>Цель конкурса:</w:t>
      </w:r>
    </w:p>
    <w:p w:rsidR="00FB11B8" w:rsidRDefault="00FB11B8" w:rsidP="00FB11B8">
      <w:pPr>
        <w:tabs>
          <w:tab w:val="left" w:pos="1778"/>
        </w:tabs>
        <w:jc w:val="both"/>
      </w:pPr>
      <w:r>
        <w:t>создание условий для сохранения и развития нравственных основ  через формирование в общественном сознании, ценностного отношения к событиям Великой Отечественной войны.</w:t>
      </w:r>
    </w:p>
    <w:p w:rsidR="00FB11B8" w:rsidRDefault="00FB11B8" w:rsidP="00FB11B8">
      <w:pPr>
        <w:pStyle w:val="a4"/>
        <w:numPr>
          <w:ilvl w:val="0"/>
          <w:numId w:val="1"/>
        </w:numPr>
        <w:tabs>
          <w:tab w:val="num" w:pos="-3060"/>
        </w:tabs>
        <w:ind w:left="360"/>
        <w:jc w:val="both"/>
        <w:rPr>
          <w:b/>
        </w:rPr>
      </w:pPr>
      <w:r>
        <w:rPr>
          <w:b/>
        </w:rPr>
        <w:t>Задачи конкурса:</w:t>
      </w:r>
    </w:p>
    <w:p w:rsidR="00FB11B8" w:rsidRDefault="00FB11B8" w:rsidP="00FB11B8">
      <w:pPr>
        <w:ind w:right="-5"/>
        <w:jc w:val="both"/>
      </w:pPr>
      <w:r>
        <w:t xml:space="preserve">- актуализировать  праздничную  дату – День Победы в Великой Отечественной войне; </w:t>
      </w:r>
    </w:p>
    <w:p w:rsidR="00FB11B8" w:rsidRDefault="00FB11B8" w:rsidP="00FB11B8">
      <w:pPr>
        <w:ind w:right="-5"/>
        <w:jc w:val="both"/>
      </w:pPr>
      <w:r>
        <w:t>- дать возможность участникам выразить свое отношение к Великой Отечественной войне, поразмышлять о её трагических последствиях, о роли советского солдата – освободителя, показать личный взгляд на историю войны;</w:t>
      </w:r>
    </w:p>
    <w:p w:rsidR="00FB11B8" w:rsidRDefault="00FB11B8" w:rsidP="00FB11B8">
      <w:pPr>
        <w:ind w:right="-5"/>
        <w:jc w:val="both"/>
      </w:pPr>
      <w:r>
        <w:t>- расширить круг  знаний молодого поколения о событиях и героях Великой Отечественной войны, о военных произведениях и дать представление о значении событий Великой Отечественной войны в истории России;</w:t>
      </w:r>
    </w:p>
    <w:p w:rsidR="00FB11B8" w:rsidRDefault="00FB11B8" w:rsidP="00FB11B8">
      <w:pPr>
        <w:ind w:right="-5"/>
        <w:jc w:val="both"/>
      </w:pPr>
    </w:p>
    <w:p w:rsidR="00FB11B8" w:rsidRDefault="00FB11B8" w:rsidP="00FB11B8">
      <w:pPr>
        <w:ind w:left="1080" w:hanging="720"/>
        <w:jc w:val="both"/>
        <w:rPr>
          <w:b/>
          <w:color w:val="C00000"/>
        </w:rPr>
      </w:pPr>
      <w:r>
        <w:rPr>
          <w:b/>
          <w:color w:val="C00000"/>
        </w:rPr>
        <w:t xml:space="preserve"> </w:t>
      </w:r>
      <w:r>
        <w:rPr>
          <w:b/>
          <w:color w:val="C00000"/>
          <w:lang w:val="en-US"/>
        </w:rPr>
        <w:t>II</w:t>
      </w:r>
      <w:proofErr w:type="gramStart"/>
      <w:r>
        <w:rPr>
          <w:b/>
          <w:color w:val="C00000"/>
        </w:rPr>
        <w:t>.  Условия</w:t>
      </w:r>
      <w:proofErr w:type="gramEnd"/>
      <w:r>
        <w:rPr>
          <w:b/>
          <w:color w:val="C00000"/>
        </w:rPr>
        <w:t xml:space="preserve"> и порядок проведения</w:t>
      </w:r>
    </w:p>
    <w:p w:rsidR="00FB11B8" w:rsidRDefault="00FB11B8" w:rsidP="00FB11B8">
      <w:pPr>
        <w:pStyle w:val="a4"/>
        <w:numPr>
          <w:ilvl w:val="0"/>
          <w:numId w:val="2"/>
        </w:numPr>
        <w:tabs>
          <w:tab w:val="num" w:pos="-3240"/>
        </w:tabs>
        <w:ind w:left="360"/>
        <w:jc w:val="both"/>
        <w:rPr>
          <w:b/>
        </w:rPr>
      </w:pPr>
      <w:r>
        <w:rPr>
          <w:b/>
        </w:rPr>
        <w:t xml:space="preserve"> Сроки проведения:</w:t>
      </w:r>
    </w:p>
    <w:p w:rsidR="00FB11B8" w:rsidRDefault="00FB11B8" w:rsidP="00FB11B8">
      <w:pPr>
        <w:tabs>
          <w:tab w:val="num" w:pos="-1620"/>
          <w:tab w:val="center" w:pos="1080"/>
        </w:tabs>
        <w:jc w:val="both"/>
      </w:pPr>
      <w:r>
        <w:t>конкурс  проходит  с 01 марта по 7 апреля 2017 года.</w:t>
      </w:r>
    </w:p>
    <w:p w:rsidR="00FB11B8" w:rsidRDefault="00FB11B8" w:rsidP="00FB11B8">
      <w:pPr>
        <w:numPr>
          <w:ilvl w:val="0"/>
          <w:numId w:val="3"/>
        </w:numPr>
        <w:tabs>
          <w:tab w:val="center" w:pos="-2880"/>
          <w:tab w:val="num" w:pos="-2700"/>
        </w:tabs>
        <w:jc w:val="both"/>
        <w:rPr>
          <w:b/>
        </w:rPr>
      </w:pPr>
      <w:r>
        <w:rPr>
          <w:b/>
        </w:rPr>
        <w:t>Участники:</w:t>
      </w:r>
    </w:p>
    <w:p w:rsidR="00FB11B8" w:rsidRDefault="00FB11B8" w:rsidP="00FB11B8">
      <w:pPr>
        <w:tabs>
          <w:tab w:val="num" w:pos="-1620"/>
          <w:tab w:val="center" w:pos="1080"/>
        </w:tabs>
        <w:jc w:val="both"/>
      </w:pPr>
      <w:r>
        <w:t>к участию приглашаются воспитанники и учащиеся образовательных учреждений и другие жители Цигломенского территориального округа и близлежащих территорий, без ограничения в возрасте.</w:t>
      </w:r>
    </w:p>
    <w:p w:rsidR="00FB11B8" w:rsidRDefault="00FB11B8" w:rsidP="00FB11B8">
      <w:pPr>
        <w:tabs>
          <w:tab w:val="num" w:pos="-1620"/>
          <w:tab w:val="center" w:pos="1080"/>
        </w:tabs>
        <w:jc w:val="both"/>
      </w:pPr>
      <w:r>
        <w:rPr>
          <w:b/>
        </w:rPr>
        <w:t>3. Тема конкурса</w:t>
      </w:r>
      <w:r>
        <w:t>: Великая Отечественная война 1941 – 1945 гг.</w:t>
      </w:r>
    </w:p>
    <w:p w:rsidR="00FB11B8" w:rsidRDefault="00FB11B8" w:rsidP="00FB11B8">
      <w:pPr>
        <w:jc w:val="both"/>
        <w:rPr>
          <w:b/>
        </w:rPr>
      </w:pPr>
      <w:r>
        <w:rPr>
          <w:b/>
        </w:rPr>
        <w:t>4. Номинации:</w:t>
      </w:r>
    </w:p>
    <w:p w:rsidR="00FB11B8" w:rsidRDefault="00FB11B8" w:rsidP="00FB11B8">
      <w:r>
        <w:t>- изобразительное творчество;</w:t>
      </w:r>
    </w:p>
    <w:p w:rsidR="00FB11B8" w:rsidRDefault="00FB11B8" w:rsidP="00FB11B8">
      <w:r>
        <w:t>- художественное слово;</w:t>
      </w:r>
    </w:p>
    <w:p w:rsidR="00FB11B8" w:rsidRDefault="00FB11B8" w:rsidP="00FB11B8">
      <w:r>
        <w:t>- вокал;</w:t>
      </w:r>
    </w:p>
    <w:p w:rsidR="00FB11B8" w:rsidRDefault="00FB11B8" w:rsidP="00FB11B8">
      <w:r>
        <w:t>- театральные постановки;</w:t>
      </w:r>
    </w:p>
    <w:p w:rsidR="00FB11B8" w:rsidRDefault="00FB11B8" w:rsidP="00FB11B8">
      <w:r>
        <w:t>- хореография.</w:t>
      </w:r>
      <w:r>
        <w:tab/>
      </w:r>
      <w:r>
        <w:tab/>
      </w:r>
      <w:r>
        <w:tab/>
      </w:r>
      <w:r>
        <w:tab/>
      </w:r>
      <w:r>
        <w:tab/>
        <w:t xml:space="preserve">        </w:t>
      </w:r>
    </w:p>
    <w:p w:rsidR="00FB11B8" w:rsidRDefault="00FB11B8" w:rsidP="00FB11B8">
      <w:pPr>
        <w:pStyle w:val="a4"/>
        <w:ind w:left="0"/>
        <w:rPr>
          <w:b/>
        </w:rPr>
      </w:pPr>
      <w:r>
        <w:rPr>
          <w:b/>
        </w:rPr>
        <w:lastRenderedPageBreak/>
        <w:t>5. Требования к конкурсным работам:</w:t>
      </w:r>
    </w:p>
    <w:p w:rsidR="00FB11B8" w:rsidRDefault="00FB11B8" w:rsidP="00FB11B8">
      <w:r>
        <w:t>- в номинации «изобразительное творчество» работы принимаются форматом не менее А-4, выполняются в свободной технике;</w:t>
      </w:r>
    </w:p>
    <w:p w:rsidR="00FB11B8" w:rsidRDefault="00FB11B8" w:rsidP="00FB11B8">
      <w:r>
        <w:t>- хронометраж работ в номинациях «художественное слово», «вокал»,  «хореография» не более 4-х минут;</w:t>
      </w:r>
    </w:p>
    <w:p w:rsidR="00FB11B8" w:rsidRDefault="00FB11B8" w:rsidP="00FB11B8">
      <w:r>
        <w:t>- хронометраж работ в номинации   «театральные постановки»  не более 8-ми минут;</w:t>
      </w:r>
    </w:p>
    <w:p w:rsidR="00FB11B8" w:rsidRDefault="00FB11B8" w:rsidP="00FB11B8">
      <w:pPr>
        <w:pStyle w:val="a4"/>
        <w:numPr>
          <w:ilvl w:val="0"/>
          <w:numId w:val="4"/>
        </w:numPr>
        <w:rPr>
          <w:b/>
        </w:rPr>
      </w:pPr>
      <w:r>
        <w:rPr>
          <w:b/>
        </w:rPr>
        <w:t xml:space="preserve">Организационные вопросы: </w:t>
      </w:r>
    </w:p>
    <w:p w:rsidR="00FB11B8" w:rsidRDefault="00FB11B8" w:rsidP="00FB11B8">
      <w:pPr>
        <w:jc w:val="both"/>
      </w:pPr>
      <w:r>
        <w:t xml:space="preserve">Заявки на участие в конкурсе принимаются </w:t>
      </w:r>
      <w:r>
        <w:rPr>
          <w:b/>
        </w:rPr>
        <w:t>до</w:t>
      </w:r>
      <w:r>
        <w:t xml:space="preserve"> </w:t>
      </w:r>
      <w:r>
        <w:rPr>
          <w:b/>
        </w:rPr>
        <w:t xml:space="preserve">31 марта 2017 года </w:t>
      </w:r>
      <w:r>
        <w:t xml:space="preserve">в культурном центре «Цигломень» по адресу ул. </w:t>
      </w:r>
      <w:proofErr w:type="spellStart"/>
      <w:r>
        <w:t>Севстрой</w:t>
      </w:r>
      <w:proofErr w:type="spellEnd"/>
      <w:r>
        <w:t xml:space="preserve">, д. 2, </w:t>
      </w:r>
      <w:proofErr w:type="spellStart"/>
      <w:r>
        <w:t>каб</w:t>
      </w:r>
      <w:proofErr w:type="spellEnd"/>
      <w:r>
        <w:t xml:space="preserve">. 14 или по </w:t>
      </w:r>
      <w:r>
        <w:rPr>
          <w:lang w:val="en-US"/>
        </w:rPr>
        <w:t>E</w:t>
      </w:r>
      <w:r>
        <w:t>-</w:t>
      </w:r>
      <w:r>
        <w:rPr>
          <w:lang w:val="en-US"/>
        </w:rPr>
        <w:t>mail</w:t>
      </w:r>
      <w:r>
        <w:t xml:space="preserve">: </w:t>
      </w:r>
      <w:hyperlink r:id="rId7" w:history="1">
        <w:r>
          <w:rPr>
            <w:rStyle w:val="a3"/>
            <w:lang w:val="en-US"/>
          </w:rPr>
          <w:t>KCC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kdd</w:t>
        </w:r>
        <w:r>
          <w:rPr>
            <w:rStyle w:val="a3"/>
          </w:rPr>
          <w:t>@</w:t>
        </w:r>
        <w:r>
          <w:rPr>
            <w:rStyle w:val="a3"/>
            <w:lang w:val="en-US"/>
          </w:rPr>
          <w:t>yandex</w:t>
        </w:r>
        <w:r>
          <w:rPr>
            <w:rStyle w:val="a3"/>
          </w:rPr>
          <w:t>.</w:t>
        </w:r>
        <w:r>
          <w:rPr>
            <w:rStyle w:val="a3"/>
            <w:lang w:val="en-US"/>
          </w:rPr>
          <w:t>ru</w:t>
        </w:r>
      </w:hyperlink>
    </w:p>
    <w:p w:rsidR="00FB11B8" w:rsidRDefault="00FB11B8" w:rsidP="00FB11B8">
      <w:pPr>
        <w:jc w:val="both"/>
      </w:pPr>
      <w:r>
        <w:t xml:space="preserve">Работы на конкурс в номинации «изобразительное творчество»  принимаются </w:t>
      </w:r>
      <w:r>
        <w:rPr>
          <w:b/>
        </w:rPr>
        <w:t xml:space="preserve">до 7 апреля  2017 года </w:t>
      </w:r>
      <w:r>
        <w:t>в кабинете № 14.</w:t>
      </w:r>
    </w:p>
    <w:p w:rsidR="00FB11B8" w:rsidRDefault="00FB11B8" w:rsidP="00FB11B8">
      <w:pPr>
        <w:jc w:val="both"/>
      </w:pPr>
      <w:r>
        <w:t xml:space="preserve">Прослушивание номеров в номинациях: «художественное слово», «вокал», «театральные постановки», «хореография» будет проходить по отдельному плану, согласованному с участниками конкурса, в срок </w:t>
      </w:r>
      <w:r>
        <w:rPr>
          <w:b/>
        </w:rPr>
        <w:t xml:space="preserve">с 1 по 7 апреля 2017 г. </w:t>
      </w:r>
      <w:r>
        <w:t>на базе образовательных учреждений.</w:t>
      </w:r>
    </w:p>
    <w:p w:rsidR="00FB11B8" w:rsidRDefault="00FB11B8" w:rsidP="00FB11B8">
      <w:pPr>
        <w:jc w:val="both"/>
      </w:pPr>
    </w:p>
    <w:p w:rsidR="00FB11B8" w:rsidRDefault="00FB11B8" w:rsidP="00FB11B8">
      <w:pPr>
        <w:ind w:left="1080" w:hanging="720"/>
        <w:jc w:val="both"/>
        <w:rPr>
          <w:b/>
          <w:color w:val="C00000"/>
        </w:rPr>
      </w:pPr>
      <w:r>
        <w:rPr>
          <w:b/>
          <w:color w:val="C00000"/>
          <w:lang w:val="en-US"/>
        </w:rPr>
        <w:t>III</w:t>
      </w:r>
      <w:r>
        <w:rPr>
          <w:b/>
          <w:color w:val="C00000"/>
        </w:rPr>
        <w:t>. Подведение итогов, награждение победителей</w:t>
      </w:r>
    </w:p>
    <w:p w:rsidR="00FB11B8" w:rsidRDefault="00FB11B8" w:rsidP="00FB11B8">
      <w:pPr>
        <w:tabs>
          <w:tab w:val="center" w:pos="-1260"/>
        </w:tabs>
        <w:jc w:val="both"/>
      </w:pPr>
      <w:r>
        <w:t>Подведение итогов и награждение победителей состоится в рамках мероприятий, посвященных 72-годовщине Победы в Великой Отечественной войне (по отдельному плану, участникам конкурса о мероприятиях будет сообщено дополнительно).</w:t>
      </w:r>
    </w:p>
    <w:p w:rsidR="00FB11B8" w:rsidRDefault="00FB11B8" w:rsidP="00FB11B8">
      <w:pPr>
        <w:tabs>
          <w:tab w:val="center" w:pos="-1260"/>
        </w:tabs>
        <w:jc w:val="both"/>
      </w:pPr>
      <w:r>
        <w:t>Творческие номера победителей будут включены в торжественные мероприятия, посвященные Юбилею Победы.</w:t>
      </w:r>
    </w:p>
    <w:p w:rsidR="00FB11B8" w:rsidRDefault="00FB11B8" w:rsidP="00FB11B8">
      <w:pPr>
        <w:tabs>
          <w:tab w:val="center" w:pos="-1260"/>
        </w:tabs>
        <w:jc w:val="both"/>
      </w:pPr>
      <w:r>
        <w:t>Все участники конкурса отмечаются Дипломами  участника конкурса.</w:t>
      </w:r>
    </w:p>
    <w:p w:rsidR="00FB11B8" w:rsidRDefault="00FB11B8" w:rsidP="00FB11B8">
      <w:pPr>
        <w:tabs>
          <w:tab w:val="center" w:pos="-1260"/>
        </w:tabs>
        <w:jc w:val="both"/>
      </w:pPr>
      <w:r>
        <w:t>Победители награждаются   Дипломами победителя конкурса.</w:t>
      </w:r>
    </w:p>
    <w:p w:rsidR="00FB11B8" w:rsidRDefault="00FB11B8" w:rsidP="00FB11B8">
      <w:pPr>
        <w:tabs>
          <w:tab w:val="center" w:pos="-1260"/>
        </w:tabs>
        <w:jc w:val="both"/>
      </w:pPr>
      <w:r>
        <w:t xml:space="preserve">По итогам конкурса в номинации «изобразительное творчество» в культурном центре «Цигломень» будет организована выставка. </w:t>
      </w:r>
    </w:p>
    <w:p w:rsidR="00FB11B8" w:rsidRDefault="00FB11B8" w:rsidP="00FB11B8">
      <w:pPr>
        <w:jc w:val="both"/>
      </w:pPr>
    </w:p>
    <w:p w:rsidR="00FB11B8" w:rsidRDefault="00FB11B8" w:rsidP="00FB11B8">
      <w:pPr>
        <w:ind w:left="1080" w:hanging="720"/>
        <w:jc w:val="both"/>
        <w:rPr>
          <w:b/>
          <w:color w:val="C00000"/>
        </w:rPr>
      </w:pPr>
      <w:r>
        <w:rPr>
          <w:b/>
          <w:color w:val="C00000"/>
          <w:lang w:val="en-US"/>
        </w:rPr>
        <w:t>IV</w:t>
      </w:r>
      <w:r>
        <w:rPr>
          <w:b/>
          <w:color w:val="C00000"/>
        </w:rPr>
        <w:t>. Адрес и телефон организаторов</w:t>
      </w:r>
    </w:p>
    <w:p w:rsidR="00FB11B8" w:rsidRDefault="00FB11B8" w:rsidP="00FB11B8">
      <w:pPr>
        <w:tabs>
          <w:tab w:val="left" w:pos="-2160"/>
          <w:tab w:val="center" w:pos="-1620"/>
        </w:tabs>
        <w:jc w:val="both"/>
      </w:pPr>
      <w:r>
        <w:t>Муниципальное учреждение культуры муниципального образования «Город Архангельск»  «Культурный центр «Цигломень»</w:t>
      </w:r>
    </w:p>
    <w:p w:rsidR="00FB11B8" w:rsidRDefault="00FB11B8" w:rsidP="00FB11B8">
      <w:pPr>
        <w:tabs>
          <w:tab w:val="left" w:pos="-2160"/>
          <w:tab w:val="center" w:pos="-1620"/>
        </w:tabs>
        <w:jc w:val="both"/>
      </w:pPr>
      <w:r>
        <w:t xml:space="preserve">163044, г. Архангельск, ул. </w:t>
      </w:r>
      <w:proofErr w:type="spellStart"/>
      <w:r>
        <w:t>Севстрой</w:t>
      </w:r>
      <w:proofErr w:type="spellEnd"/>
      <w:r>
        <w:t>, д. 2</w:t>
      </w:r>
    </w:p>
    <w:p w:rsidR="00FB11B8" w:rsidRDefault="00FB11B8" w:rsidP="00FB11B8">
      <w:pPr>
        <w:tabs>
          <w:tab w:val="left" w:pos="-2160"/>
          <w:tab w:val="center" w:pos="-1620"/>
        </w:tabs>
        <w:jc w:val="both"/>
      </w:pPr>
      <w:r>
        <w:t xml:space="preserve">Телефоны: </w:t>
      </w:r>
      <w:r>
        <w:tab/>
        <w:t>476-140 – отдел культурно - досуговой деятельности;</w:t>
      </w:r>
    </w:p>
    <w:p w:rsidR="00FB11B8" w:rsidRDefault="00FB11B8" w:rsidP="00FB11B8">
      <w:pPr>
        <w:tabs>
          <w:tab w:val="left" w:pos="-2160"/>
          <w:tab w:val="center" w:pos="-1620"/>
        </w:tabs>
        <w:jc w:val="both"/>
      </w:pPr>
      <w:r>
        <w:tab/>
      </w:r>
      <w:r>
        <w:tab/>
        <w:t xml:space="preserve">476-148 – администратор. </w:t>
      </w:r>
    </w:p>
    <w:p w:rsidR="00FB11B8" w:rsidRDefault="00FB11B8" w:rsidP="00FB11B8">
      <w:pPr>
        <w:tabs>
          <w:tab w:val="left" w:pos="-2160"/>
          <w:tab w:val="center" w:pos="-1620"/>
        </w:tabs>
        <w:jc w:val="both"/>
      </w:pPr>
      <w:r>
        <w:rPr>
          <w:b/>
          <w:i/>
        </w:rPr>
        <w:t>Координатор конкурса:</w:t>
      </w:r>
      <w:r>
        <w:t xml:space="preserve"> </w:t>
      </w:r>
    </w:p>
    <w:p w:rsidR="00FB11B8" w:rsidRDefault="00FB11B8" w:rsidP="003B4EB6">
      <w:pPr>
        <w:tabs>
          <w:tab w:val="left" w:pos="-2160"/>
          <w:tab w:val="center" w:pos="-1620"/>
        </w:tabs>
        <w:jc w:val="both"/>
      </w:pPr>
      <w:r>
        <w:t>- Серхачева Анна Александровна (476-140)</w:t>
      </w:r>
    </w:p>
    <w:p w:rsidR="00FB11B8" w:rsidRDefault="00FB11B8" w:rsidP="00FB11B8"/>
    <w:p w:rsidR="00FB11B8" w:rsidRDefault="00FB11B8" w:rsidP="00FB11B8"/>
    <w:p w:rsidR="00FB11B8" w:rsidRDefault="00FB11B8" w:rsidP="00FB11B8">
      <w:pPr>
        <w:rPr>
          <w:b/>
        </w:rPr>
      </w:pPr>
      <w:r>
        <w:t xml:space="preserve">                                                                       </w:t>
      </w:r>
      <w:r>
        <w:rPr>
          <w:b/>
        </w:rPr>
        <w:t>Заявка</w:t>
      </w:r>
    </w:p>
    <w:p w:rsidR="00FB11B8" w:rsidRDefault="00FB11B8" w:rsidP="00FB11B8">
      <w:pPr>
        <w:jc w:val="center"/>
        <w:rPr>
          <w:b/>
        </w:rPr>
      </w:pPr>
      <w:r>
        <w:rPr>
          <w:b/>
        </w:rPr>
        <w:t>на участие в конкурсе,</w:t>
      </w:r>
    </w:p>
    <w:p w:rsidR="00FB11B8" w:rsidRDefault="00FB11B8" w:rsidP="00FB11B8">
      <w:pPr>
        <w:jc w:val="center"/>
        <w:rPr>
          <w:b/>
        </w:rPr>
      </w:pPr>
      <w:proofErr w:type="gramStart"/>
      <w:r>
        <w:rPr>
          <w:b/>
        </w:rPr>
        <w:t>посвященном</w:t>
      </w:r>
      <w:proofErr w:type="gramEnd"/>
      <w:r>
        <w:rPr>
          <w:b/>
        </w:rPr>
        <w:t xml:space="preserve"> 72-годовщине Победы в Великой Отечественной войне 1941-1945 гг.</w:t>
      </w:r>
    </w:p>
    <w:p w:rsidR="00FB11B8" w:rsidRDefault="00FB11B8" w:rsidP="00FB11B8">
      <w:pPr>
        <w:jc w:val="center"/>
        <w:rPr>
          <w:b/>
        </w:rPr>
      </w:pPr>
      <w:r>
        <w:rPr>
          <w:b/>
        </w:rPr>
        <w:t>«Мы наследники Победы!»</w:t>
      </w:r>
    </w:p>
    <w:p w:rsidR="00FB11B8" w:rsidRDefault="00FB11B8" w:rsidP="00FB11B8">
      <w:pPr>
        <w:ind w:left="1080"/>
        <w:jc w:val="center"/>
        <w:rPr>
          <w:b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44"/>
        <w:gridCol w:w="5919"/>
      </w:tblGrid>
      <w:tr w:rsidR="00FB11B8" w:rsidTr="00FB11B8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1B8" w:rsidRDefault="00FB11B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ФИО участника 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1B8" w:rsidRDefault="00FB11B8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FB11B8" w:rsidTr="00FB11B8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1B8" w:rsidRDefault="00FB11B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Возраст участника 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1B8" w:rsidRDefault="00FB11B8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FB11B8" w:rsidTr="00FB11B8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1B8" w:rsidRDefault="00FB11B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Номинация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1B8" w:rsidRDefault="00FB11B8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FB11B8" w:rsidTr="00FB11B8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1B8" w:rsidRDefault="00FB11B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Название работы, номера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1B8" w:rsidRDefault="00FB11B8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FB11B8" w:rsidTr="00FB11B8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1B8" w:rsidRDefault="00FB11B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ФИО руководителя (телефон)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1B8" w:rsidRDefault="00FB11B8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  <w:tr w:rsidR="00FB11B8" w:rsidTr="00FB11B8"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B11B8" w:rsidRDefault="00FB11B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Направляющая организация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11B8" w:rsidRDefault="00FB11B8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</w:tr>
    </w:tbl>
    <w:p w:rsidR="00FB11B8" w:rsidRDefault="00FB11B8" w:rsidP="00FB11B8">
      <w:pPr>
        <w:ind w:left="1080"/>
      </w:pPr>
    </w:p>
    <w:p w:rsidR="00FB11B8" w:rsidRDefault="00FB11B8" w:rsidP="00FB11B8">
      <w:r>
        <w:t>Дата _______________</w:t>
      </w:r>
      <w:bookmarkStart w:id="0" w:name="_GoBack"/>
      <w:bookmarkEnd w:id="0"/>
    </w:p>
    <w:sectPr w:rsidR="00FB11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B1719"/>
    <w:multiLevelType w:val="hybridMultilevel"/>
    <w:tmpl w:val="5EC4DA8C"/>
    <w:lvl w:ilvl="0" w:tplc="A566CF20">
      <w:start w:val="2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i w:val="0"/>
        <w:color w:val="auto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>
    <w:nsid w:val="70D30C41"/>
    <w:multiLevelType w:val="hybridMultilevel"/>
    <w:tmpl w:val="9AC606AA"/>
    <w:lvl w:ilvl="0" w:tplc="277E77F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742C0B4B"/>
    <w:multiLevelType w:val="hybridMultilevel"/>
    <w:tmpl w:val="FFB2DF6C"/>
    <w:lvl w:ilvl="0" w:tplc="EDD6B448">
      <w:start w:val="6"/>
      <w:numFmt w:val="decimal"/>
      <w:lvlText w:val="%1."/>
      <w:lvlJc w:val="left"/>
      <w:pPr>
        <w:ind w:left="36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6E0388B"/>
    <w:multiLevelType w:val="hybridMultilevel"/>
    <w:tmpl w:val="C1DA552C"/>
    <w:lvl w:ilvl="0" w:tplc="F02C77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2208"/>
    <w:rsid w:val="003B4EB6"/>
    <w:rsid w:val="004E741F"/>
    <w:rsid w:val="005A2E19"/>
    <w:rsid w:val="00682208"/>
    <w:rsid w:val="00DB75F2"/>
    <w:rsid w:val="00DD106E"/>
    <w:rsid w:val="00FB11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1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B11B8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99"/>
    <w:qFormat/>
    <w:rsid w:val="00FB11B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B11B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B11B8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11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FB11B8"/>
    <w:rPr>
      <w:rFonts w:ascii="Times New Roman" w:hAnsi="Times New Roman" w:cs="Times New Roman" w:hint="default"/>
      <w:color w:val="0000FF"/>
      <w:u w:val="single"/>
    </w:rPr>
  </w:style>
  <w:style w:type="paragraph" w:styleId="a4">
    <w:name w:val="List Paragraph"/>
    <w:basedOn w:val="a"/>
    <w:uiPriority w:val="99"/>
    <w:qFormat/>
    <w:rsid w:val="00FB11B8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B11B8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B11B8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437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CC.kdd@yandex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1DFBB5-A117-4082-A76A-DFA389296C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МУК КЦ "Цигломень"</Company>
  <LinksUpToDate>false</LinksUpToDate>
  <CharactersWithSpaces>4017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КДД_1</dc:creator>
  <cp:keywords/>
  <dc:description/>
  <cp:lastModifiedBy>КДД_1</cp:lastModifiedBy>
  <cp:revision>3</cp:revision>
  <cp:lastPrinted>2016-12-09T08:45:00Z</cp:lastPrinted>
  <dcterms:created xsi:type="dcterms:W3CDTF">2016-12-01T09:32:00Z</dcterms:created>
  <dcterms:modified xsi:type="dcterms:W3CDTF">2016-12-09T08:45:00Z</dcterms:modified>
</cp:coreProperties>
</file>